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DOM ZA STARIJE I NEMOĆNE OSOBE </w:t>
      </w:r>
      <w:r w:rsidR="00E73E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VIS</w:t>
      </w:r>
    </w:p>
    <w:p w:rsidR="00737034" w:rsidRPr="00737034" w:rsidRDefault="00E73E36" w:rsidP="00737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S.S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KRANJČEVIĆA </w:t>
      </w:r>
      <w:r w:rsidR="00737034"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480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VIS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48"/>
          <w:szCs w:val="48"/>
          <w:lang w:eastAsia="hr-HR"/>
        </w:rPr>
        <w:t>E T I Č K I    KO D E K S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E73E36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Vis</w:t>
      </w:r>
      <w:r w:rsidR="00737034"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, travanj 2013.</w:t>
      </w:r>
      <w:r w:rsidR="00737034"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="00737034"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  OPĆE ODREDBE</w:t>
      </w: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Etičkim kodeksom radnika Doma za starije i nemoćne osobe 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Vis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radnici Doma) utvrđuju se pravila dobrog ponašanja radnika temeljena na ustavu, Zakonima i drugim propisima Republike Hrvatske, te propisima i pravilima struke.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 kodeks sadrži pravila dobrog ponašanja radnika Doma prema građanima, korisnicima i članovima obitelji korisnika.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Etičkim kodeksom korisnici se upoznaju s ponašanjem koje imaju pravo očekivati od radnika Doma.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 i pojmovi koji se koriste u ovom Etičkom kodeksu, a koji imaju rodno značenje odnose se jednako na muški i ženski rod, bez obzira jesu li korišteni u muškom ili ženskom rodu.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 OSOBNO PONAŠANJE RADNIKA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Radnici svoj posao ne obavljaju tek dolaženjem na radno mjesto, već pravilnim i uspješnim obavljanjem svojih poslova, utvrđenim Pravilnikom o unutarnjem ustroju     kao i ostale poslove po nalogu voditelja, vodeći računa primarno o interesima korisnika, te na taj način graditi i povjerenje korisnika usluga u sustav organizacije Doma.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U obavljanju svojih poslova radnici se pridržavaju odredaba kodeksa. Cilj  Kodeksa je stvaranje ozračja u kojemu su, uz zaštitu javnog interesa, svim korisnicima usluga zajamčena njihova prava i legitimni interesi, a radnicima dostojanstvo rada i profesionalnog odrađivanja radnih zadataka.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 TEMELJNA NAČELA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Članak 7.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Svi radnici Doma u svom profesionalnom djelovanju iskazuju primjereno poštivanje osnovnih ljudskih prava, dostojanstva  i vrijednosti svih ljudi prema načelima socijalne pravde.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Oni prihvaćaju i poštuju temeljna ljudska prava pojedinaca i grupa bez obzira na postojeće razlike među ljudima.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U obavljanju poslova te u odnosima s korisnicima i u međusobnim odnosima radnici Doma pridržavaju se slijedećih temeljnih načela: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zakonitosti, pravne sigurnosti te zaštite javnog interesa,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zabrane zlouporabe ovlasti i zabrane korištenja autoriteta radnog mjesta u obavljanju privatnih poslova, te Zabrana davanja  obećanja izvan redovitog postupanja i ovlasti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pravodobnog i učinkovitog obavljanja poslova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poštivanja integriteta i dostojanstva osobe.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poštivanje radnih obveza te odgovornosti za rezultate rada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primjerenog komuniciranja i međusobnog uvažavanja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profesionalnog postupanja, čestitosti, poštenja, objektivnosti i nepristranosti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izbjegavanje svih situacija u kojima postoji mogućnost sukoba interesa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profesionalizam i odgovornost u obavljanju poslova.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Zabranjuje se traženje  ili primanje darova ili usluga radi povoljnijeg rješavanja pojedine stvari.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Zabrana posuđivanja novca od korisnika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Zabrana upotrebe mobitela za vrijeme neposrednog rada s korisnicima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Izbjegavanje svakog oblika pogodovanja, diskriminacije, uznemiravanja ili </w:t>
      </w:r>
      <w:proofErr w:type="spellStart"/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mobbinga</w:t>
      </w:r>
      <w:proofErr w:type="spellEnd"/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Pružanje svih dostupnih informacija potrebnih za postupanje i donošenje odluka od interesa za korisnike i građane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povjerljivost i zaštite privatnosti i osobnih podataka korisnika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primjerenog osobnog izgleda i izgleda radnog prostora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izvrsnosti u radu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kolegijalnost i podrška u radu, uključujući međusobnu suradnju</w:t>
      </w:r>
    </w:p>
    <w:p w:rsidR="00737034" w:rsidRPr="00737034" w:rsidRDefault="00737034" w:rsidP="007370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unaprjeđenja rada, dodatne edukacije i usavršavanja</w:t>
      </w:r>
    </w:p>
    <w:p w:rsidR="00737034" w:rsidRPr="00737034" w:rsidRDefault="00737034" w:rsidP="007370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 ZAŠTITA OSOBNOG UGLEDA I UGLEDA DOMA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obavljanju poslova i ponašanjem na radnom mjestu radnici doma dužni su voditi računa da ne umanje osobni ugled Doma kao i upravna tijela doma za starije i nemoćne osobe 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Vis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10.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U obavljanju privatnih poslova radnici se ne koriste službenim oznakama ili autoritetom radnog mjesta.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   ODNOS PREMA KORISNICIMA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 Doma isključivo je usmjerena na pružanje podrške i na korist korisnika.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Taj odnos ne smije ugroziti ni jedan drugi interes ili namjera.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Odnos prema korisnicima usluga mora se temeljiti na poštivanju i uvažavanju, te na brizi o čuvanju njihovog dostojanstva.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Sve podatke i informacije o korisnicima radnici trebaju čuvati kao profesionalnu tajnu.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korisnicima se u pružanju usluga treba odnositi profesionalno, bez obzira na spol, rasu, vjeru, etničko podrijetlo, socijalni i bračni status, političku opredijeljenost ili položaj.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15,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Svi radnici Doma moraju održavati profesionalne granice u odnosu s korisnicima.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Medicinske sestre i zdravstveni tehničari koji obavljaju svoju djelatnost obvezni su se učlaniti u Hrvatsku komoru medicinskih sestara, moraju biti upisani u registar Komore, te imati odobrenje za samostalan rad u skladu s Zakonom.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17.</w:t>
      </w: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radnic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obavlja svoju djelatnost u 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omu obvezn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učlaniti se u Hrvatsku komoru socijalnih radnika i biti upisan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registar Komore.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18.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Voditelji odjela dužni su novoprimljene radnike upoznati s etičkim kodeksom Doma.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Dužnost je svih radnika ukazati na neodgovarajući rad svojih kolega u slučajevima kada takav rad šteti postizanju ciljeva u profesionalnom odnosu  s korisnicima, na način </w:t>
      </w:r>
      <w:r w:rsidR="00E73E36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a razgovara s onima s kojima surađuje i svima koji mogu ili su obavezni pomoći da se poteškoće riješe.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Međusobni odnosi radnika odnosno svi oblici komunikacije radnika temelje se na poštivanju, povjerenju, suradnji, pristojnosti, odgovornosti i strpljenju.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U obavljanju poslova radnici razmjenjuju mišljenja u pojedinim stručnim pitanjima radi ostvarivanja zajedničkih interesa za Dom u cjelini.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Postupajući u skladu s  načelima Kodeksa. Radnici u međusobnim  odnosima ne ometaju jedni druge u izvršavanju poslova i radnih zadataka.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  ETIČKO POVJERENSTVO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21.</w:t>
      </w: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Etičko povjerenstvo je neovisno radno tijelo koje daje mišljenje o sadržaju i načinu rada primjene Kodeksa, te promiče etička načela i standarde.</w:t>
      </w: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22.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Doma donosi Odluku o imenovanju Etičkog povjerenstva. Etičko povjerenstvo čine predsjednik i dva člana iz reda zaposlenih u Domu.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23.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Etičkog povjerenstva prati primjenu Kodeksa, promiče etičko ponašanje u međusobnim odnosima radnika, te odnosima prema korisnicima, zaprima pritužbe radnika, provodi postupak ispitivanja osnovanosti pritužbe, te vodi evidenciju o zaprimljenim pritužbama.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24.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Građani, pravne osobe i radnici mogu predsjedniku Etičkog povjerenstva podnijeti pritužbe na ponašanje radnika za koje smatraju da je protivno odredbama Kodeksa.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Pritužbe iz stavka1. ovog članka, može e podnijeti pisanim putem ili usmenim davanjem izjave na zapisnik.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   POSTUPANJE SA ZAPRIMLJENOM PRITUŽBOM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25.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Etičkog povjerenstva dužan je u roku od 30 dana od dana primitka pritužbe sazvati Etičko povjerenstvo, koje će zatražiti pisanu izjavu od radnika, kao i izjave drugih radnika koji imaju saznanja o sadržaju pritužbe, te poduzeti sve zakonom dopuštene radnje potrebne radi utvrđivanja činjeničnog stanja.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O pritužbi na ponašanje koje podnositelj smatra povredom Kodeksa, predsjednik obavještava ravnatelja.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će omogućiti radniku na kojeg se pritužba odnosi, da se očituje u roku od 8 dana.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26.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dostavljenog izviješća Etičkog povjerenstva, ravnatelj može ovisno o vrsti i težini povrede, pokrenuti postupak radi povrede radne dužnosti ili pisanim putem upozoriti radnika na neetičko postupanje i potrebu   postupanja sukladno odredbama Kodeksa.</w:t>
      </w:r>
    </w:p>
    <w:p w:rsidR="00E73E36" w:rsidRPr="00737034" w:rsidRDefault="00E73E36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27.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je dužan u roku od 60 dana od zaprimanja pritužbe odgovoriti podnositelju pritužbe.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IX   JAVNOST ETIČKOG KODEKSA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28.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 kodeks objaviti će se na oglasnoj ploči Doma, te službenoj web. stranici Doma.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   PRIJELAZNE I ZAVRŠNE ODREDBE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29.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stvara uvjete i donosi mjere koje omogućavaju i olakšavaju ostvarivanje standarda postavljenih Kodeksom, uključujući mjere nepristranog, pravičnog i učinkovitog stimuliranja, odnosno sankcioniranja radnika, te omogućavanja njihova profesionalnog razvitka.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30.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 Kodeks stupa na snagu osmog dana nakon objave na oglasnoj ploči i službenoj web stranici doma.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E36" w:rsidRPr="00737034" w:rsidRDefault="00E73E36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Ravnatelj: </w:t>
      </w:r>
    </w:p>
    <w:p w:rsidR="00737034" w:rsidRPr="00737034" w:rsidRDefault="00737034" w:rsidP="00737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E73E36" w:rsidP="00737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Dalibor Damjanović dipl.</w:t>
      </w:r>
      <w:r w:rsidR="007347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iur.</w:t>
      </w:r>
    </w:p>
    <w:p w:rsidR="00737034" w:rsidRDefault="00737034" w:rsidP="00737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E36" w:rsidRPr="00737034" w:rsidRDefault="00E73E36" w:rsidP="007370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Default="00E73E36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7347A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7D4E">
        <w:rPr>
          <w:rFonts w:ascii="Times New Roman" w:eastAsia="Times New Roman" w:hAnsi="Times New Roman" w:cs="Times New Roman"/>
          <w:sz w:val="24"/>
          <w:szCs w:val="24"/>
          <w:lang w:eastAsia="hr-HR"/>
        </w:rPr>
        <w:t>101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13</w:t>
      </w:r>
    </w:p>
    <w:p w:rsidR="00E73E36" w:rsidRPr="00737034" w:rsidRDefault="00E73E36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Default="00E73E36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Vis</w:t>
      </w:r>
      <w:r w:rsidR="00737034"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737034" w:rsidRPr="00737034">
        <w:rPr>
          <w:rFonts w:ascii="Times New Roman" w:eastAsia="Times New Roman" w:hAnsi="Times New Roman" w:cs="Times New Roman"/>
          <w:sz w:val="24"/>
          <w:szCs w:val="24"/>
          <w:lang w:eastAsia="hr-HR"/>
        </w:rPr>
        <w:t>. travnja 2013.</w:t>
      </w: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 dana 09. travnja 2013. godine na oglasnoj ploči Doma Vis ,</w:t>
      </w: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stupilo na snagu dana 17. travnja 2013. godine.</w:t>
      </w: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Ravnatelj Doma Vis</w:t>
      </w:r>
    </w:p>
    <w:p w:rsidR="007347A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7A4" w:rsidRPr="00737034" w:rsidRDefault="007347A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Dalibor  Damjanović dipl. iur.</w:t>
      </w: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34" w:rsidRPr="00737034" w:rsidRDefault="00737034" w:rsidP="00737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431D" w:rsidRDefault="00F7431D"/>
    <w:sectPr w:rsidR="00F7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748EB"/>
    <w:multiLevelType w:val="hybridMultilevel"/>
    <w:tmpl w:val="3B30F870"/>
    <w:lvl w:ilvl="0" w:tplc="E5B27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34"/>
    <w:rsid w:val="00277168"/>
    <w:rsid w:val="002F7D4E"/>
    <w:rsid w:val="007347A4"/>
    <w:rsid w:val="00737034"/>
    <w:rsid w:val="00E73E36"/>
    <w:rsid w:val="00F7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Korisnik540</dc:creator>
  <cp:lastModifiedBy>Korisnik540</cp:lastModifiedBy>
  <cp:revision>5</cp:revision>
  <cp:lastPrinted>2013-04-09T05:41:00Z</cp:lastPrinted>
  <dcterms:created xsi:type="dcterms:W3CDTF">2013-04-09T05:23:00Z</dcterms:created>
  <dcterms:modified xsi:type="dcterms:W3CDTF">2013-04-24T09:14:00Z</dcterms:modified>
</cp:coreProperties>
</file>